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мая 2022 г. № 462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мая 2022 г. № 462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18.07.2012 № 567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законодательству, а также повышения качества предоставления муниципальных услуг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18.07.2012 № 567 «Об утверждении Административного регламента администрации городского округа город Воронеж по предоставлению муниципальной услуги «Предоставление информации о порядке предоставления жилищно-коммунальных услуг населению» следующие изменения: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«Предоставление информации о порядке предоставления жилищно-коммунальных услуг населению».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